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C1F0" w14:textId="0F79865F" w:rsidR="00463704" w:rsidRDefault="00463704" w:rsidP="00463704">
      <w:pPr>
        <w:jc w:val="center"/>
        <w:rPr>
          <w:rFonts w:ascii="Cavolini" w:hAnsi="Cavolini" w:cs="Cavolini"/>
          <w:b/>
          <w:noProof/>
          <w:sz w:val="28"/>
          <w:szCs w:val="28"/>
          <w:lang w:val="en-CA" w:eastAsia="en-CA"/>
        </w:rPr>
      </w:pPr>
      <w:r w:rsidRPr="00463704">
        <w:rPr>
          <w:rFonts w:ascii="Cavolini" w:hAnsi="Cavolini" w:cs="Cavolini"/>
          <w:b/>
          <w:noProof/>
          <w:sz w:val="28"/>
          <w:szCs w:val="28"/>
          <w:lang w:val="en-CA" w:eastAsia="en-CA"/>
        </w:rPr>
        <w:t>M. Gerald Teed Memorial School Supply List</w:t>
      </w:r>
    </w:p>
    <w:p w14:paraId="04366416" w14:textId="12AAB07D" w:rsidR="00E734CD" w:rsidRPr="00463704" w:rsidRDefault="00E734CD" w:rsidP="00463704">
      <w:pPr>
        <w:jc w:val="center"/>
        <w:rPr>
          <w:rFonts w:ascii="Cavolini" w:hAnsi="Cavolini" w:cs="Cavolini"/>
          <w:b/>
          <w:noProof/>
          <w:sz w:val="28"/>
          <w:szCs w:val="28"/>
          <w:lang w:val="en-CA" w:eastAsia="en-CA"/>
        </w:rPr>
      </w:pPr>
      <w:r>
        <w:rPr>
          <w:rFonts w:ascii="Cavolini" w:hAnsi="Cavolini" w:cs="Cavolini"/>
          <w:b/>
          <w:noProof/>
          <w:sz w:val="28"/>
          <w:szCs w:val="28"/>
          <w:lang w:val="en-CA" w:eastAsia="en-CA"/>
        </w:rPr>
        <w:t>----------------------------------------</w:t>
      </w:r>
    </w:p>
    <w:p w14:paraId="31C50676" w14:textId="4B7F8957" w:rsidR="00E734CD" w:rsidRDefault="00463704" w:rsidP="00E734CD">
      <w:pPr>
        <w:jc w:val="center"/>
        <w:rPr>
          <w:rFonts w:ascii="Cavolini" w:hAnsi="Cavolini" w:cs="Cavolini"/>
          <w:b/>
          <w:noProof/>
          <w:color w:val="0070C0"/>
          <w:sz w:val="28"/>
          <w:szCs w:val="28"/>
          <w:lang w:val="en-CA" w:eastAsia="en-CA"/>
        </w:rPr>
      </w:pPr>
      <w:r w:rsidRPr="003B1AB7">
        <w:rPr>
          <w:rFonts w:ascii="Cavolini" w:hAnsi="Cavolini" w:cs="Cavolini"/>
          <w:b/>
          <w:noProof/>
          <w:color w:val="0070C0"/>
          <w:sz w:val="28"/>
          <w:szCs w:val="28"/>
          <w:lang w:val="en-CA" w:eastAsia="en-CA"/>
        </w:rPr>
        <w:t xml:space="preserve">Grade </w:t>
      </w:r>
      <w:r w:rsidR="003B1AB7" w:rsidRPr="003B1AB7">
        <w:rPr>
          <w:rFonts w:ascii="Cavolini" w:hAnsi="Cavolini" w:cs="Cavolini"/>
          <w:b/>
          <w:noProof/>
          <w:color w:val="0070C0"/>
          <w:sz w:val="28"/>
          <w:szCs w:val="28"/>
          <w:lang w:val="en-CA" w:eastAsia="en-CA"/>
        </w:rPr>
        <w:t>2</w:t>
      </w:r>
      <w:r w:rsidRPr="003B1AB7">
        <w:rPr>
          <w:rFonts w:ascii="Cavolini" w:hAnsi="Cavolini" w:cs="Cavolini"/>
          <w:b/>
          <w:noProof/>
          <w:color w:val="0070C0"/>
          <w:sz w:val="28"/>
          <w:szCs w:val="28"/>
          <w:lang w:val="en-CA" w:eastAsia="en-CA"/>
        </w:rPr>
        <w:t xml:space="preserve"> English</w:t>
      </w: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450"/>
        <w:gridCol w:w="540"/>
        <w:gridCol w:w="8820"/>
      </w:tblGrid>
      <w:tr w:rsidR="008F59AE" w:rsidRPr="00446F68" w14:paraId="4860084D" w14:textId="77777777" w:rsidTr="00B1140F">
        <w:trPr>
          <w:trHeight w:val="354"/>
        </w:trPr>
        <w:tc>
          <w:tcPr>
            <w:tcW w:w="450" w:type="dxa"/>
            <w:shd w:val="clear" w:color="auto" w:fill="E8E8E8" w:themeFill="background2"/>
            <w:vAlign w:val="center"/>
          </w:tcPr>
          <w:p w14:paraId="69956B6D" w14:textId="65004412" w:rsidR="008F59AE" w:rsidRPr="00446F68" w:rsidRDefault="008F59AE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E8E8E8" w:themeFill="background2"/>
            <w:vAlign w:val="center"/>
          </w:tcPr>
          <w:p w14:paraId="244719C1" w14:textId="52EEA40A" w:rsidR="008F59AE" w:rsidRPr="00446F68" w:rsidRDefault="008F59AE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#</w:t>
            </w:r>
          </w:p>
        </w:tc>
        <w:tc>
          <w:tcPr>
            <w:tcW w:w="8820" w:type="dxa"/>
            <w:shd w:val="clear" w:color="auto" w:fill="E8E8E8" w:themeFill="background2"/>
            <w:vAlign w:val="center"/>
          </w:tcPr>
          <w:p w14:paraId="56B3BCD4" w14:textId="05E2B32C" w:rsidR="008F59AE" w:rsidRPr="00446F68" w:rsidRDefault="008F59AE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Item</w:t>
            </w:r>
          </w:p>
        </w:tc>
      </w:tr>
      <w:tr w:rsidR="008F59AE" w:rsidRPr="00446F68" w14:paraId="7CB8C757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3FC3CDDC" w14:textId="77777777" w:rsidR="008F59AE" w:rsidRPr="00446F68" w:rsidRDefault="008F59AE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55BD3495" w14:textId="47192B48" w:rsidR="008F59AE" w:rsidRPr="00446F68" w:rsidRDefault="003B1AB7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569712CB" w14:textId="4D8BD9D0" w:rsidR="008F59AE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Green duo-tang 3-hole folder</w:t>
            </w:r>
          </w:p>
        </w:tc>
      </w:tr>
      <w:tr w:rsidR="00475ADC" w:rsidRPr="00446F68" w14:paraId="26599F26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0003059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24BB0CE" w14:textId="71AB003D" w:rsidR="00475ADC" w:rsidRPr="00446F68" w:rsidRDefault="003B1AB7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1CCAACF3" w14:textId="10EA2CE3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Yellow duo-tang 3-hole folder</w:t>
            </w:r>
          </w:p>
        </w:tc>
      </w:tr>
      <w:tr w:rsidR="00135E33" w:rsidRPr="00446F68" w14:paraId="23A9B344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4C0CA01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3126280" w14:textId="5E51C52F" w:rsidR="00135E33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0359B60D" w14:textId="2787BBC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Blue</w:t>
            </w:r>
            <w:r w:rsidRPr="00446F68">
              <w:rPr>
                <w:rFonts w:ascii="Calibri" w:hAnsi="Calibri" w:cs="Calibri"/>
                <w:sz w:val="28"/>
                <w:szCs w:val="28"/>
              </w:rPr>
              <w:t xml:space="preserve"> duo-tang 3-hole folder</w:t>
            </w:r>
          </w:p>
        </w:tc>
      </w:tr>
      <w:tr w:rsidR="00135E33" w:rsidRPr="00446F68" w14:paraId="2B125A0B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19BFDFF2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70FEFB5C" w14:textId="4EC0AE57" w:rsidR="00135E33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00FDFE53" w14:textId="33FDA030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Red</w:t>
            </w:r>
            <w:r w:rsidRPr="00446F68">
              <w:rPr>
                <w:rFonts w:ascii="Calibri" w:hAnsi="Calibri" w:cs="Calibri"/>
                <w:sz w:val="28"/>
                <w:szCs w:val="28"/>
              </w:rPr>
              <w:t xml:space="preserve"> duo-tang 3-hole folder</w:t>
            </w:r>
          </w:p>
        </w:tc>
      </w:tr>
      <w:tr w:rsidR="00135E33" w:rsidRPr="00446F68" w14:paraId="377C419C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3FA40D0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2956219" w14:textId="2AB87B50" w:rsidR="00135E33" w:rsidRPr="00446F68" w:rsidRDefault="008C0C65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3</w:t>
            </w:r>
          </w:p>
        </w:tc>
        <w:tc>
          <w:tcPr>
            <w:tcW w:w="8820" w:type="dxa"/>
            <w:vAlign w:val="center"/>
          </w:tcPr>
          <w:p w14:paraId="17E140B6" w14:textId="6ED720D6" w:rsidR="00135E33" w:rsidRPr="00446F68" w:rsidRDefault="00C75948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Plastic</w:t>
            </w:r>
            <w:r w:rsidR="00135E33" w:rsidRPr="00446F68">
              <w:rPr>
                <w:rFonts w:ascii="Calibri" w:hAnsi="Calibri" w:cs="Calibri"/>
                <w:sz w:val="28"/>
                <w:szCs w:val="28"/>
              </w:rPr>
              <w:t xml:space="preserve"> 2 Pocket folder</w:t>
            </w:r>
          </w:p>
        </w:tc>
      </w:tr>
      <w:tr w:rsidR="00135E33" w:rsidRPr="00446F68" w14:paraId="7FE845EC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2A9845DA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EBC955D" w14:textId="3FE1CD33" w:rsidR="00135E33" w:rsidRPr="00446F68" w:rsidRDefault="008C0C65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8820" w:type="dxa"/>
            <w:vAlign w:val="center"/>
          </w:tcPr>
          <w:p w14:paraId="13BACA1C" w14:textId="24609006" w:rsidR="00135E33" w:rsidRPr="00446F68" w:rsidRDefault="00410E0A" w:rsidP="00135E3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Blue</w:t>
            </w:r>
            <w:r w:rsidR="00135E33" w:rsidRPr="00446F6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135E33" w:rsidRPr="00446F68">
              <w:rPr>
                <w:rFonts w:ascii="Calibri" w:hAnsi="Calibri" w:cs="Calibri"/>
                <w:sz w:val="28"/>
                <w:szCs w:val="28"/>
              </w:rPr>
              <w:t>Hilroy</w:t>
            </w:r>
            <w:proofErr w:type="spellEnd"/>
            <w:r w:rsidR="00135E33" w:rsidRPr="00446F6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gramStart"/>
            <w:r w:rsidR="008C0C65">
              <w:rPr>
                <w:rFonts w:ascii="Calibri" w:hAnsi="Calibri" w:cs="Calibri"/>
                <w:sz w:val="28"/>
                <w:szCs w:val="28"/>
              </w:rPr>
              <w:t>72 page</w:t>
            </w:r>
            <w:proofErr w:type="gramEnd"/>
            <w:r w:rsidR="008C0C6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interlined notebook</w:t>
            </w:r>
          </w:p>
        </w:tc>
      </w:tr>
      <w:tr w:rsidR="00135E33" w:rsidRPr="00446F68" w14:paraId="791801B2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2F5DA7A0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6F47F0A" w14:textId="4D988F2A" w:rsidR="00135E33" w:rsidRPr="00446F68" w:rsidRDefault="008C0C65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5CBA7B46" w14:textId="4A224788" w:rsidR="00135E33" w:rsidRPr="00446F68" w:rsidRDefault="0070454C" w:rsidP="00135E3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Green</w:t>
            </w:r>
            <w:r w:rsidR="00135E33" w:rsidRPr="00446F6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135E33" w:rsidRPr="00446F68">
              <w:rPr>
                <w:rFonts w:ascii="Calibri" w:hAnsi="Calibri" w:cs="Calibri"/>
                <w:sz w:val="28"/>
                <w:szCs w:val="28"/>
              </w:rPr>
              <w:t>Hilroy</w:t>
            </w:r>
            <w:proofErr w:type="spellEnd"/>
            <w:r w:rsidR="00135E33" w:rsidRPr="00446F68">
              <w:rPr>
                <w:rFonts w:ascii="Calibri" w:hAnsi="Calibri" w:cs="Calibri"/>
                <w:sz w:val="28"/>
                <w:szCs w:val="28"/>
              </w:rPr>
              <w:t xml:space="preserve"> ½ blank, ½ interlined notebook</w:t>
            </w:r>
          </w:p>
        </w:tc>
      </w:tr>
      <w:tr w:rsidR="00135E33" w:rsidRPr="00446F68" w14:paraId="41718C41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3EB45DB2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87B538D" w14:textId="6394A205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1E41128E" w14:textId="6C774A60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Looseleaf</w:t>
            </w:r>
          </w:p>
        </w:tc>
      </w:tr>
      <w:tr w:rsidR="00135E33" w:rsidRPr="00446F68" w14:paraId="2EA14204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68BFFF1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3E6B97D" w14:textId="58187A53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6566AA54" w14:textId="5FE3C7A7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construction paper</w:t>
            </w:r>
          </w:p>
        </w:tc>
      </w:tr>
      <w:tr w:rsidR="00135E33" w:rsidRPr="00446F68" w14:paraId="7EDA3F6C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77E96FB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E730A60" w14:textId="3E199A32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2E61F3FF" w14:textId="0055E588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Sketch book</w:t>
            </w:r>
          </w:p>
        </w:tc>
      </w:tr>
      <w:tr w:rsidR="00135E33" w:rsidRPr="00446F68" w14:paraId="01441F69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7669BD9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675DA7B" w14:textId="773D340C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624B63E4" w14:textId="0757A76A" w:rsidR="00135E33" w:rsidRPr="00446F68" w:rsidRDefault="00DF1180" w:rsidP="00135E3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Z</w:t>
            </w:r>
            <w:r w:rsidR="008C0C65">
              <w:rPr>
                <w:rFonts w:ascii="Calibri" w:hAnsi="Calibri" w:cs="Calibri"/>
                <w:sz w:val="28"/>
                <w:szCs w:val="28"/>
              </w:rPr>
              <w:t>ippered</w:t>
            </w:r>
            <w:r w:rsidR="00135E33" w:rsidRPr="00446F68">
              <w:rPr>
                <w:rFonts w:ascii="Calibri" w:hAnsi="Calibri" w:cs="Calibri"/>
                <w:sz w:val="28"/>
                <w:szCs w:val="28"/>
              </w:rPr>
              <w:t xml:space="preserve"> pencil case</w:t>
            </w:r>
          </w:p>
        </w:tc>
      </w:tr>
      <w:tr w:rsidR="00135E33" w:rsidRPr="00446F68" w14:paraId="7D53EEEE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31611977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751AAEE6" w14:textId="431114C2" w:rsidR="00135E33" w:rsidRPr="00446F68" w:rsidRDefault="00584710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1BB4ACBF" w14:textId="1FB27A42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pre-sharpened pencils</w:t>
            </w:r>
          </w:p>
        </w:tc>
      </w:tr>
      <w:tr w:rsidR="00135E33" w:rsidRPr="00446F68" w14:paraId="4607E654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4A09370F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E920706" w14:textId="2A9A97EA" w:rsidR="00135E33" w:rsidRPr="00446F68" w:rsidRDefault="00652F1F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23246373" w14:textId="4ACFE107" w:rsidR="00135E33" w:rsidRPr="00446F68" w:rsidRDefault="00652F1F" w:rsidP="00135E3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Package of plain paper (for art)</w:t>
            </w:r>
          </w:p>
        </w:tc>
      </w:tr>
      <w:tr w:rsidR="00135E33" w:rsidRPr="00446F68" w14:paraId="2C58958D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4F88CFBA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E95ECEF" w14:textId="5D6E1312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8820" w:type="dxa"/>
            <w:vAlign w:val="center"/>
          </w:tcPr>
          <w:p w14:paraId="68AF68E9" w14:textId="049B1DDA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Large white erasers</w:t>
            </w:r>
          </w:p>
        </w:tc>
      </w:tr>
      <w:tr w:rsidR="00135E33" w:rsidRPr="00446F68" w14:paraId="6BD6D464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B60F8FF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23D4818" w14:textId="50AE8A15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1403AB7F" w14:textId="341A0E40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Blunt-end scissors</w:t>
            </w:r>
          </w:p>
        </w:tc>
      </w:tr>
      <w:tr w:rsidR="00135E33" w:rsidRPr="00446F68" w14:paraId="0BA3C1FE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4D5F8877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5031199" w14:textId="61964594" w:rsidR="00135E33" w:rsidRPr="00446F68" w:rsidRDefault="00C75948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41C708A7" w14:textId="2076834C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24 crayons</w:t>
            </w:r>
            <w:r w:rsidR="006536A1">
              <w:rPr>
                <w:rFonts w:ascii="Calibri" w:hAnsi="Calibri" w:cs="Calibri"/>
                <w:sz w:val="28"/>
                <w:szCs w:val="28"/>
              </w:rPr>
              <w:t xml:space="preserve"> - </w:t>
            </w:r>
            <w:r w:rsidR="006536A1">
              <w:rPr>
                <w:rFonts w:ascii="Calibri" w:hAnsi="Calibri" w:cs="Calibri"/>
                <w:sz w:val="28"/>
                <w:szCs w:val="28"/>
              </w:rPr>
              <w:t>Crayola preferred</w:t>
            </w:r>
          </w:p>
        </w:tc>
      </w:tr>
      <w:tr w:rsidR="00135E33" w:rsidRPr="00446F68" w14:paraId="705105C8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F74CECE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F2EAE26" w14:textId="02133477" w:rsidR="00135E33" w:rsidRPr="00446F68" w:rsidRDefault="005848C7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8820" w:type="dxa"/>
            <w:vAlign w:val="center"/>
          </w:tcPr>
          <w:p w14:paraId="5CDB9E34" w14:textId="7B0D4A15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Large Elmers’s Glue Sticks</w:t>
            </w:r>
          </w:p>
        </w:tc>
      </w:tr>
      <w:tr w:rsidR="005848C7" w:rsidRPr="00446F68" w14:paraId="6A25D473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69B6B44" w14:textId="77777777" w:rsidR="005848C7" w:rsidRPr="00446F68" w:rsidRDefault="005848C7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36EF2D6" w14:textId="48543C88" w:rsidR="005848C7" w:rsidRDefault="005848C7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7266BB21" w14:textId="522B4CFE" w:rsidR="005848C7" w:rsidRPr="00446F68" w:rsidRDefault="005848C7" w:rsidP="00135E3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White liquid glue</w:t>
            </w:r>
          </w:p>
        </w:tc>
      </w:tr>
      <w:tr w:rsidR="00135E33" w:rsidRPr="00446F68" w14:paraId="5FD57A31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118EA465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8457CFA" w14:textId="41C6F8E4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0CD844D6" w14:textId="17C53946" w:rsidR="00135E33" w:rsidRPr="00446F68" w:rsidRDefault="005848C7" w:rsidP="00135E3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Pack of pencil crayons</w:t>
            </w:r>
          </w:p>
        </w:tc>
      </w:tr>
      <w:tr w:rsidR="00135E33" w:rsidRPr="00446F68" w14:paraId="5B099FE3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50AAC70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5864A49" w14:textId="0947152E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7BDCA743" w14:textId="04ABE601" w:rsidR="00135E33" w:rsidRPr="00446F68" w:rsidRDefault="00B1288E" w:rsidP="00135E3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Pack </w:t>
            </w:r>
            <w:r w:rsidR="005848C7">
              <w:rPr>
                <w:rFonts w:ascii="Calibri" w:hAnsi="Calibri" w:cs="Calibri"/>
                <w:sz w:val="28"/>
                <w:szCs w:val="28"/>
              </w:rPr>
              <w:t xml:space="preserve">of </w:t>
            </w:r>
            <w:r>
              <w:rPr>
                <w:rFonts w:ascii="Calibri" w:hAnsi="Calibri" w:cs="Calibri"/>
                <w:sz w:val="28"/>
                <w:szCs w:val="28"/>
              </w:rPr>
              <w:t>small stickers</w:t>
            </w:r>
          </w:p>
        </w:tc>
      </w:tr>
      <w:tr w:rsidR="00135E33" w:rsidRPr="00446F68" w14:paraId="12B94058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531F0F1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7F54177" w14:textId="1927E576" w:rsidR="00135E33" w:rsidRPr="00446F68" w:rsidRDefault="00652F1F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8820" w:type="dxa"/>
            <w:vAlign w:val="center"/>
          </w:tcPr>
          <w:p w14:paraId="26DD4BFF" w14:textId="1C549244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of washable markers</w:t>
            </w:r>
            <w:r w:rsidR="00DF1180">
              <w:rPr>
                <w:rFonts w:ascii="Calibri" w:hAnsi="Calibri" w:cs="Calibri"/>
                <w:sz w:val="28"/>
                <w:szCs w:val="28"/>
              </w:rPr>
              <w:t xml:space="preserve"> – Crayola preferred</w:t>
            </w:r>
          </w:p>
        </w:tc>
      </w:tr>
      <w:tr w:rsidR="00135E33" w:rsidRPr="00446F68" w14:paraId="777A7549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AC5E14F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4617A6D" w14:textId="20BABFFB" w:rsidR="00135E33" w:rsidRPr="00446F68" w:rsidRDefault="00DF1180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8820" w:type="dxa"/>
            <w:vAlign w:val="center"/>
          </w:tcPr>
          <w:p w14:paraId="6AA282A2" w14:textId="43381422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of Expo brand dry-erase markers</w:t>
            </w:r>
            <w:r w:rsidR="00DF1180">
              <w:rPr>
                <w:rFonts w:ascii="Calibri" w:hAnsi="Calibri" w:cs="Calibri"/>
                <w:sz w:val="28"/>
                <w:szCs w:val="28"/>
              </w:rPr>
              <w:t xml:space="preserve"> – black only</w:t>
            </w:r>
          </w:p>
        </w:tc>
      </w:tr>
      <w:tr w:rsidR="00135E33" w:rsidRPr="00446F68" w14:paraId="22E0E862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CB88057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D207F8B" w14:textId="74D245B1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2C9CD96" w14:textId="2278A12E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Lined dry-erase white board</w:t>
            </w:r>
          </w:p>
        </w:tc>
      </w:tr>
      <w:tr w:rsidR="00135E33" w:rsidRPr="00446F68" w14:paraId="54C851DB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3BA7CF0C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FBEDB4C" w14:textId="6E0A52E1" w:rsidR="00135E33" w:rsidRPr="00446F68" w:rsidRDefault="00BF6D0C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8820" w:type="dxa"/>
            <w:vAlign w:val="center"/>
          </w:tcPr>
          <w:p w14:paraId="47EFC794" w14:textId="51517DC3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Box of facial tissue</w:t>
            </w:r>
          </w:p>
        </w:tc>
      </w:tr>
      <w:tr w:rsidR="00135E33" w:rsidRPr="00446F68" w14:paraId="51C007E4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7B3B28D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3D5A570" w14:textId="48493786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63887D6" w14:textId="5578C11F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Large Ziplock bags</w:t>
            </w:r>
          </w:p>
        </w:tc>
      </w:tr>
      <w:tr w:rsidR="00135E33" w:rsidRPr="00446F68" w14:paraId="2E6C6BDE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2A84E795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7B50855" w14:textId="4701BF9B" w:rsidR="00135E33" w:rsidRPr="00446F68" w:rsidRDefault="009133CC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070D907B" w14:textId="01FC1D2D" w:rsidR="00135E33" w:rsidRPr="00446F68" w:rsidRDefault="009133CC" w:rsidP="00135E3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Pack of plasticine or modeling clay </w:t>
            </w:r>
            <w:r w:rsidR="00A55317">
              <w:rPr>
                <w:rFonts w:ascii="Calibri" w:hAnsi="Calibri" w:cs="Calibri"/>
                <w:sz w:val="28"/>
                <w:szCs w:val="28"/>
              </w:rPr>
              <w:t>(no Play Doh due to Celiac)</w:t>
            </w:r>
          </w:p>
        </w:tc>
      </w:tr>
      <w:tr w:rsidR="00135E33" w:rsidRPr="00446F68" w14:paraId="33EA59FF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23FD76DD" w14:textId="77777777" w:rsidR="00135E33" w:rsidRPr="00446F68" w:rsidRDefault="00135E33" w:rsidP="00135E3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DC5CC88" w14:textId="304ED2D4" w:rsidR="00135E33" w:rsidRPr="00446F68" w:rsidRDefault="00135E33" w:rsidP="00135E3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38446BDA" w14:textId="1F42D483" w:rsidR="00135E33" w:rsidRPr="00446F68" w:rsidRDefault="00135E33" w:rsidP="00135E3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 xml:space="preserve">Set of water </w:t>
            </w:r>
            <w:proofErr w:type="spellStart"/>
            <w:r w:rsidRPr="00446F68">
              <w:rPr>
                <w:rFonts w:ascii="Calibri" w:hAnsi="Calibri" w:cs="Calibri"/>
                <w:sz w:val="28"/>
                <w:szCs w:val="28"/>
              </w:rPr>
              <w:t>colours</w:t>
            </w:r>
            <w:proofErr w:type="spellEnd"/>
          </w:p>
        </w:tc>
      </w:tr>
      <w:tr w:rsidR="00E22B73" w:rsidRPr="00446F68" w14:paraId="501F80D0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12B97B2" w14:textId="77777777" w:rsidR="00E22B73" w:rsidRPr="00446F68" w:rsidRDefault="00E22B73" w:rsidP="00E22B7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067785C" w14:textId="70E7B5A9" w:rsidR="00E22B73" w:rsidRPr="00446F68" w:rsidRDefault="00E22B73" w:rsidP="00E22B7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0C811C18" w14:textId="6A771D53" w:rsidR="00E22B73" w:rsidRPr="00446F68" w:rsidRDefault="00E22B73" w:rsidP="00E22B7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Pair indoor sneakers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(non-marking, Velcro if cannot tie)</w:t>
            </w:r>
          </w:p>
        </w:tc>
      </w:tr>
      <w:tr w:rsidR="00E22B73" w:rsidRPr="00446F68" w14:paraId="41B429A3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061B4BE5" w14:textId="77777777" w:rsidR="00E22B73" w:rsidRPr="00446F68" w:rsidRDefault="00E22B73" w:rsidP="00E22B7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03B4610" w14:textId="1B491DBC" w:rsidR="00E22B73" w:rsidRPr="00446F68" w:rsidRDefault="00E22B73" w:rsidP="00E22B7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CFBC4A7" w14:textId="4201703A" w:rsidR="00E22B73" w:rsidRPr="00446F68" w:rsidRDefault="00E22B73" w:rsidP="00E22B7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Plastic water bottle (no twist-off caps)</w:t>
            </w:r>
          </w:p>
        </w:tc>
      </w:tr>
      <w:tr w:rsidR="00E22B73" w:rsidRPr="00446F68" w14:paraId="3F1F0715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14D212A2" w14:textId="77777777" w:rsidR="00E22B73" w:rsidRPr="00446F68" w:rsidRDefault="00E22B73" w:rsidP="00E22B73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A218F1E" w14:textId="5F067120" w:rsidR="00E22B73" w:rsidRPr="00446F68" w:rsidRDefault="00E22B73" w:rsidP="00E22B73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47C4990" w14:textId="5E10C596" w:rsidR="00E22B73" w:rsidRPr="00446F68" w:rsidRDefault="00E22B73" w:rsidP="00E22B73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Over-the-ear headphones</w:t>
            </w:r>
          </w:p>
        </w:tc>
      </w:tr>
    </w:tbl>
    <w:p w14:paraId="04BAFA87" w14:textId="2B4D1729" w:rsidR="008F59AE" w:rsidRDefault="008F59AE" w:rsidP="008F59AE">
      <w:pPr>
        <w:pStyle w:val="ListParagraph"/>
        <w:rPr>
          <w:sz w:val="24"/>
          <w:szCs w:val="24"/>
        </w:rPr>
      </w:pPr>
    </w:p>
    <w:p w14:paraId="65C3B8ED" w14:textId="477E3924" w:rsidR="009F2B4F" w:rsidRPr="00534A6E" w:rsidRDefault="00446F68" w:rsidP="000E4919">
      <w:r>
        <w:rPr>
          <w:sz w:val="24"/>
          <w:szCs w:val="24"/>
        </w:rPr>
        <w:t>*Student fee is $30 and can be paid through School Cash Online</w:t>
      </w:r>
      <w:r w:rsidR="00534A6E" w:rsidRPr="00534A6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34A6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>.</w:t>
      </w:r>
    </w:p>
    <w:p w14:paraId="021DA7A2" w14:textId="7ACC2649" w:rsidR="00656251" w:rsidRDefault="00656251"/>
    <w:sectPr w:rsidR="00656251" w:rsidSect="00463704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B00E9"/>
    <w:multiLevelType w:val="hybridMultilevel"/>
    <w:tmpl w:val="00D2E4A0"/>
    <w:lvl w:ilvl="0" w:tplc="B4F2244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E539C"/>
    <w:multiLevelType w:val="hybridMultilevel"/>
    <w:tmpl w:val="A2B0B666"/>
    <w:lvl w:ilvl="0" w:tplc="3DB6FE52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131443">
    <w:abstractNumId w:val="1"/>
  </w:num>
  <w:num w:numId="2" w16cid:durableId="114308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28"/>
    <w:rsid w:val="00035F33"/>
    <w:rsid w:val="00051511"/>
    <w:rsid w:val="00062AE5"/>
    <w:rsid w:val="00087B0F"/>
    <w:rsid w:val="000E4919"/>
    <w:rsid w:val="00113280"/>
    <w:rsid w:val="00135E33"/>
    <w:rsid w:val="00171FB8"/>
    <w:rsid w:val="00264192"/>
    <w:rsid w:val="002A5E6E"/>
    <w:rsid w:val="00353C5D"/>
    <w:rsid w:val="003554A4"/>
    <w:rsid w:val="00367B92"/>
    <w:rsid w:val="003B1AB7"/>
    <w:rsid w:val="003C4923"/>
    <w:rsid w:val="00410E0A"/>
    <w:rsid w:val="0041620D"/>
    <w:rsid w:val="00446F68"/>
    <w:rsid w:val="00461B93"/>
    <w:rsid w:val="00463704"/>
    <w:rsid w:val="00475ADC"/>
    <w:rsid w:val="004D4104"/>
    <w:rsid w:val="00534A6E"/>
    <w:rsid w:val="00565872"/>
    <w:rsid w:val="00575EDD"/>
    <w:rsid w:val="0058133E"/>
    <w:rsid w:val="00584710"/>
    <w:rsid w:val="005848C7"/>
    <w:rsid w:val="005C5112"/>
    <w:rsid w:val="00640EBA"/>
    <w:rsid w:val="00652F1F"/>
    <w:rsid w:val="006536A1"/>
    <w:rsid w:val="00656251"/>
    <w:rsid w:val="0070454C"/>
    <w:rsid w:val="007E0DA8"/>
    <w:rsid w:val="007E2BD3"/>
    <w:rsid w:val="00882684"/>
    <w:rsid w:val="008C0C65"/>
    <w:rsid w:val="008F59AE"/>
    <w:rsid w:val="009133CC"/>
    <w:rsid w:val="00987A0E"/>
    <w:rsid w:val="009C417D"/>
    <w:rsid w:val="009F2B4F"/>
    <w:rsid w:val="00A55317"/>
    <w:rsid w:val="00A55C0F"/>
    <w:rsid w:val="00AD1422"/>
    <w:rsid w:val="00B1140F"/>
    <w:rsid w:val="00B1288E"/>
    <w:rsid w:val="00BD7BBA"/>
    <w:rsid w:val="00BF6D0C"/>
    <w:rsid w:val="00C75948"/>
    <w:rsid w:val="00CE2428"/>
    <w:rsid w:val="00DF1180"/>
    <w:rsid w:val="00E22B73"/>
    <w:rsid w:val="00E734CD"/>
    <w:rsid w:val="00F615A2"/>
    <w:rsid w:val="00F6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9630A"/>
  <w15:chartTrackingRefBased/>
  <w15:docId w15:val="{46A8D5BA-B61C-4071-8FCA-2065E338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42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42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42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428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428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428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428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428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428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428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CE2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2428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2428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CE2428"/>
    <w:pPr>
      <w:spacing w:before="160"/>
      <w:jc w:val="center"/>
    </w:pPr>
    <w:rPr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2428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CE2428"/>
    <w:pPr>
      <w:ind w:left="720"/>
      <w:contextualSpacing/>
    </w:pPr>
    <w:rPr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2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428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CE24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24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34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McGrath, Tanya (ASD-S)</dc:creator>
  <cp:keywords/>
  <dc:description/>
  <cp:lastModifiedBy>McGrath, Tanya (ASD-S)</cp:lastModifiedBy>
  <cp:revision>4</cp:revision>
  <cp:lastPrinted>2025-06-02T15:46:00Z</cp:lastPrinted>
  <dcterms:created xsi:type="dcterms:W3CDTF">2025-06-04T11:51:00Z</dcterms:created>
  <dcterms:modified xsi:type="dcterms:W3CDTF">2025-06-04T11:52:00Z</dcterms:modified>
</cp:coreProperties>
</file>